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246B37">
      <w:pPr>
        <w:pStyle w:val="3"/>
        <w:ind w:left="0" w:leftChars="0" w:firstLine="0" w:firstLineChars="0"/>
        <w:jc w:val="both"/>
        <w:rPr>
          <w:rFonts w:hint="default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>附件1：</w:t>
      </w:r>
    </w:p>
    <w:p w14:paraId="67EAFA31">
      <w:pPr>
        <w:pStyle w:val="3"/>
        <w:ind w:left="0" w:leftChars="0" w:firstLine="0" w:firstLineChars="0"/>
        <w:jc w:val="center"/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highlight w:val="none"/>
          <w:lang w:eastAsia="zh-CN"/>
        </w:rPr>
        <w:t>投标承诺函</w:t>
      </w:r>
    </w:p>
    <w:p w14:paraId="46A0D40C">
      <w:pPr>
        <w:pStyle w:val="3"/>
        <w:ind w:left="0" w:leftChars="0" w:firstLine="0" w:firstLineChars="0"/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 xml:space="preserve"> 天津大西洋焊接材料有限责任公司：</w:t>
      </w:r>
    </w:p>
    <w:p w14:paraId="00282779">
      <w:pPr>
        <w:pStyle w:val="3"/>
        <w:ind w:left="0" w:leftChars="0" w:firstLine="600" w:firstLineChars="0"/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>我公司已收到贵司关于《二号车间项目竣工结算审核咨询服务招标文件》，我公司现对贵司承诺如下：</w:t>
      </w:r>
    </w:p>
    <w:p w14:paraId="55D63C75">
      <w:pPr>
        <w:pStyle w:val="3"/>
        <w:numPr>
          <w:ilvl w:val="0"/>
          <w:numId w:val="1"/>
        </w:numPr>
        <w:ind w:left="0" w:leftChars="0" w:firstLine="600" w:firstLineChars="0"/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val="en-US" w:eastAsia="zh-CN"/>
        </w:rPr>
        <w:t>我公司在全部接受招标文件（包含：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u w:val="none"/>
          <w:lang w:val="en-US" w:eastAsia="zh-CN"/>
        </w:rPr>
        <w:t>招标公告、投标人须知和要求及投标文件内容组成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>）要求条件的基础上，参与本次投标活动。</w:t>
      </w:r>
    </w:p>
    <w:p w14:paraId="282E20FA">
      <w:pPr>
        <w:pStyle w:val="3"/>
        <w:numPr>
          <w:ilvl w:val="0"/>
          <w:numId w:val="1"/>
        </w:numPr>
        <w:ind w:left="0" w:leftChars="0" w:firstLine="600" w:firstLineChars="0"/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>若我公司中标，将按照招标文件的要求与贵司签订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>合同，并及时履约。</w:t>
      </w:r>
    </w:p>
    <w:p w14:paraId="458DEABD">
      <w:pPr>
        <w:pStyle w:val="3"/>
        <w:numPr>
          <w:ilvl w:val="0"/>
          <w:numId w:val="0"/>
        </w:numPr>
        <w:ind w:firstLine="600" w:firstLineChars="200"/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>3、我公司保证向贵司提交的所有投标资料、投标报价均真实、有效。</w:t>
      </w:r>
    </w:p>
    <w:p w14:paraId="05726E32">
      <w:pPr>
        <w:pStyle w:val="3"/>
        <w:numPr>
          <w:ilvl w:val="0"/>
          <w:numId w:val="0"/>
        </w:numPr>
        <w:rPr>
          <w:rFonts w:hint="default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 xml:space="preserve">    4、我公司保证2024年经营状态良好，无亏损现象发生。</w:t>
      </w:r>
    </w:p>
    <w:p w14:paraId="29D82591">
      <w:pPr>
        <w:pStyle w:val="3"/>
        <w:numPr>
          <w:ilvl w:val="0"/>
          <w:numId w:val="0"/>
        </w:numPr>
        <w:rPr>
          <w:rFonts w:hint="default" w:ascii="仿宋" w:hAnsi="仿宋" w:eastAsia="仿宋" w:cs="仿宋"/>
          <w:color w:val="FF0000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FF0000"/>
          <w:sz w:val="30"/>
          <w:szCs w:val="30"/>
          <w:highlight w:val="none"/>
          <w:u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>5、我公司不属于本次招标文件，“第三章 投标人须知”第2条的规定范围内，符合本次投标要求。</w:t>
      </w:r>
    </w:p>
    <w:p w14:paraId="1FBEAEC3">
      <w:pPr>
        <w:pStyle w:val="3"/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 xml:space="preserve">                                  法定代表人（签字）;</w:t>
      </w:r>
    </w:p>
    <w:p w14:paraId="7FF8B264">
      <w:pPr>
        <w:pStyle w:val="3"/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 xml:space="preserve">                                  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single"/>
          <w:lang w:val="en-US" w:eastAsia="zh-CN"/>
        </w:rPr>
        <w:t xml:space="preserve">             公司</w:t>
      </w:r>
    </w:p>
    <w:p w14:paraId="3DC40B06">
      <w:pPr>
        <w:pStyle w:val="3"/>
        <w:numPr>
          <w:ilvl w:val="0"/>
          <w:numId w:val="0"/>
        </w:numP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u w:val="none"/>
          <w:lang w:val="en-US" w:eastAsia="zh-CN"/>
        </w:rPr>
        <w:t xml:space="preserve">                                  2025年  月  日   </w:t>
      </w:r>
    </w:p>
    <w:p w14:paraId="75C6D823">
      <w:pPr>
        <w:pStyle w:val="3"/>
        <w:rPr>
          <w:rFonts w:hint="eastAsia" w:ascii="仿宋" w:hAnsi="仿宋" w:eastAsia="仿宋" w:cs="仿宋"/>
          <w:color w:val="auto"/>
          <w:sz w:val="30"/>
          <w:szCs w:val="30"/>
          <w:highlight w:val="none"/>
        </w:rPr>
      </w:pPr>
    </w:p>
    <w:p w14:paraId="44ACF70C">
      <w:pPr>
        <w:spacing w:line="220" w:lineRule="atLeast"/>
      </w:pPr>
    </w:p>
    <w:p w14:paraId="476C11CF">
      <w:pPr>
        <w:spacing w:line="220" w:lineRule="atLeast"/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DC57BB"/>
    <w:multiLevelType w:val="singleLevel"/>
    <w:tmpl w:val="7DDC57B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50"/>
    <w:rsid w:val="00323B43"/>
    <w:rsid w:val="003D37D8"/>
    <w:rsid w:val="00426133"/>
    <w:rsid w:val="004358AB"/>
    <w:rsid w:val="008B7726"/>
    <w:rsid w:val="00D31D50"/>
    <w:rsid w:val="1B01061E"/>
    <w:rsid w:val="23194430"/>
    <w:rsid w:val="4014771F"/>
    <w:rsid w:val="440A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宋体" w:hAnsi="宋体" w:cs="宋体"/>
      <w:sz w:val="24"/>
      <w:szCs w:val="21"/>
    </w:rPr>
  </w:style>
  <w:style w:type="paragraph" w:styleId="3">
    <w:name w:val="Body Text First Indent"/>
    <w:basedOn w:val="2"/>
    <w:qFormat/>
    <w:uiPriority w:val="0"/>
    <w:pPr>
      <w:spacing w:after="120"/>
      <w:ind w:firstLine="420" w:firstLineChars="100"/>
    </w:pPr>
    <w:rPr>
      <w:rFonts w:ascii="Times New Roman" w:hAnsi="Times New Roman" w:cs="Times New Roman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297</Words>
  <Characters>305</Characters>
  <Lines>1</Lines>
  <Paragraphs>1</Paragraphs>
  <TotalTime>1</TotalTime>
  <ScaleCrop>false</ScaleCrop>
  <LinksUpToDate>false</LinksUpToDate>
  <CharactersWithSpaces>437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15022188537</cp:lastModifiedBy>
  <dcterms:modified xsi:type="dcterms:W3CDTF">2025-06-25T08:01:20Z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341E6857DE5C40FFA1DB9E7F4868CA05_13</vt:lpwstr>
  </property>
  <property fmtid="{D5CDD505-2E9C-101B-9397-08002B2CF9AE}" pid="4" name="KSOTemplateDocerSaveRecord">
    <vt:lpwstr>eyJoZGlkIjoiMTlmYjRjOTg5ODE1Njc0ODlhN2JiZDRkNTZmYWJiOTkiLCJ1c2VySWQiOiI3MjAzNDMxNzYifQ==</vt:lpwstr>
  </property>
</Properties>
</file>