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DC0FD" w14:textId="5DDEAA39" w:rsidR="00667F03" w:rsidRPr="00E57EDC" w:rsidRDefault="00667F03" w:rsidP="00E57EDC">
      <w:pPr>
        <w:jc w:val="center"/>
        <w:rPr>
          <w:rFonts w:ascii="黑体" w:eastAsia="黑体" w:hAnsi="黑体" w:hint="eastAsia"/>
          <w:b/>
          <w:bCs/>
          <w:sz w:val="32"/>
          <w:szCs w:val="32"/>
        </w:rPr>
      </w:pPr>
      <w:r w:rsidRPr="00E57EDC">
        <w:rPr>
          <w:rFonts w:ascii="黑体" w:eastAsia="黑体" w:hAnsi="黑体" w:hint="eastAsia"/>
          <w:b/>
          <w:bCs/>
          <w:sz w:val="32"/>
          <w:szCs w:val="32"/>
        </w:rPr>
        <w:t>金属摆锤缺口拉床招标技术要求</w:t>
      </w:r>
    </w:p>
    <w:p w14:paraId="68C649F5" w14:textId="77777777" w:rsidR="00C17DAA" w:rsidRDefault="00471FCA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一</w:t>
      </w:r>
      <w:r w:rsidR="00667F03" w:rsidRPr="00DB0764">
        <w:rPr>
          <w:rFonts w:ascii="宋体" w:eastAsia="宋体" w:hAnsi="宋体" w:hint="eastAsia"/>
          <w:b/>
          <w:bCs/>
          <w:sz w:val="24"/>
          <w:szCs w:val="24"/>
        </w:rPr>
        <w:t>、设备基本要求</w:t>
      </w:r>
      <w:r w:rsidR="008D260D" w:rsidRPr="00DB0764">
        <w:rPr>
          <w:rFonts w:ascii="宋体" w:eastAsia="宋体" w:hAnsi="宋体" w:hint="eastAsia"/>
          <w:b/>
          <w:bCs/>
          <w:sz w:val="24"/>
          <w:szCs w:val="24"/>
        </w:rPr>
        <w:t>及采购数量</w:t>
      </w:r>
    </w:p>
    <w:p w14:paraId="4B2395DE" w14:textId="65362214" w:rsidR="00471FCA" w:rsidRPr="00DB0764" w:rsidRDefault="00471FCA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（一）设备基本要求</w:t>
      </w:r>
    </w:p>
    <w:p w14:paraId="741C602E" w14:textId="23B90677" w:rsidR="00471FCA" w:rsidRPr="00E57EDC" w:rsidRDefault="00970CA1" w:rsidP="00471FCA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="00471FCA">
        <w:rPr>
          <w:rFonts w:ascii="宋体" w:eastAsia="宋体" w:hAnsi="宋体" w:hint="eastAsia"/>
          <w:sz w:val="24"/>
          <w:szCs w:val="24"/>
        </w:rPr>
        <w:t>设备</w:t>
      </w:r>
      <w:r w:rsidR="00471FCA" w:rsidRPr="00E57EDC">
        <w:rPr>
          <w:rFonts w:ascii="宋体" w:eastAsia="宋体" w:hAnsi="宋体" w:hint="eastAsia"/>
          <w:sz w:val="24"/>
          <w:szCs w:val="24"/>
        </w:rPr>
        <w:t>为金属摆锤缺口拉床采购招标，设备为冲击试验配套专用制样设备，用于按国家标准、国际标准加工金属冲击试样缺口，要求运行稳定、制样精度高、操作便捷、维护简单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DEC3C28" w14:textId="45B9E634" w:rsidR="00667F03" w:rsidRPr="00145C56" w:rsidRDefault="00970CA1" w:rsidP="00970CA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 w:rsidRPr="00145C56">
        <w:rPr>
          <w:rFonts w:ascii="宋体" w:eastAsia="宋体" w:hAnsi="宋体" w:hint="eastAsia"/>
          <w:sz w:val="24"/>
          <w:szCs w:val="24"/>
        </w:rPr>
        <w:t>2.</w:t>
      </w:r>
      <w:r w:rsidR="00667F03" w:rsidRPr="00145C56">
        <w:rPr>
          <w:rFonts w:ascii="宋体" w:eastAsia="宋体" w:hAnsi="宋体" w:hint="eastAsia"/>
          <w:sz w:val="24"/>
          <w:szCs w:val="24"/>
        </w:rPr>
        <w:t>工作原理：液压传动、电动控制、无极调速、双刀同时切削</w:t>
      </w:r>
      <w:r w:rsidRPr="00145C56">
        <w:rPr>
          <w:rFonts w:ascii="宋体" w:eastAsia="宋体" w:hAnsi="宋体" w:hint="eastAsia"/>
          <w:sz w:val="24"/>
          <w:szCs w:val="24"/>
        </w:rPr>
        <w:t>。</w:t>
      </w:r>
      <w:r w:rsidR="00667F03" w:rsidRPr="00145C56">
        <w:rPr>
          <w:rFonts w:ascii="宋体" w:eastAsia="宋体" w:hAnsi="宋体" w:hint="eastAsia"/>
          <w:sz w:val="24"/>
          <w:szCs w:val="24"/>
        </w:rPr>
        <w:t>适用试样：10×10（7.5/5）×55mm 标准夏比冲击试样</w:t>
      </w:r>
    </w:p>
    <w:p w14:paraId="4ACCB408" w14:textId="6807BDD7" w:rsidR="00667F03" w:rsidRDefault="00970CA1" w:rsidP="00970CA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</w:t>
      </w:r>
      <w:r w:rsidR="00667F03" w:rsidRPr="00E57EDC">
        <w:rPr>
          <w:rFonts w:ascii="宋体" w:eastAsia="宋体" w:hAnsi="宋体" w:hint="eastAsia"/>
          <w:sz w:val="24"/>
          <w:szCs w:val="24"/>
        </w:rPr>
        <w:t>执行标准：GB/T 229、ISO 148、ASTM E23、DIN 50115（最新有效版本）</w:t>
      </w:r>
      <w:r w:rsidR="001534DB">
        <w:rPr>
          <w:rFonts w:ascii="宋体" w:eastAsia="宋体" w:hAnsi="宋体" w:hint="eastAsia"/>
          <w:sz w:val="24"/>
          <w:szCs w:val="24"/>
        </w:rPr>
        <w:t>。</w:t>
      </w:r>
    </w:p>
    <w:p w14:paraId="6E1BEDA8" w14:textId="27AE647B" w:rsidR="00471FCA" w:rsidRPr="00DB0764" w:rsidRDefault="00471FCA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（二）设备采购数量</w:t>
      </w:r>
    </w:p>
    <w:p w14:paraId="1B5C4FF8" w14:textId="1D7EE2C3" w:rsidR="00471FCA" w:rsidRPr="00407785" w:rsidRDefault="00471FCA" w:rsidP="00667F03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</w:t>
      </w:r>
      <w:r w:rsidRPr="00DB0764">
        <w:rPr>
          <w:rFonts w:ascii="宋体" w:eastAsia="宋体" w:hAnsi="宋体" w:hint="eastAsia"/>
          <w:b/>
          <w:bCs/>
          <w:sz w:val="24"/>
          <w:szCs w:val="24"/>
        </w:rPr>
        <w:t xml:space="preserve">  </w:t>
      </w:r>
      <w:r w:rsidRPr="00407785">
        <w:rPr>
          <w:rFonts w:ascii="宋体" w:eastAsia="宋体" w:hAnsi="宋体" w:hint="eastAsia"/>
          <w:sz w:val="24"/>
          <w:szCs w:val="24"/>
        </w:rPr>
        <w:t>1.采购数量  1台</w:t>
      </w:r>
    </w:p>
    <w:p w14:paraId="2A236728" w14:textId="156470BD" w:rsidR="00667F03" w:rsidRPr="00DB0764" w:rsidRDefault="00471FCA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DB0764">
        <w:rPr>
          <w:rFonts w:ascii="宋体" w:eastAsia="宋体" w:hAnsi="宋体" w:hint="eastAsia"/>
          <w:b/>
          <w:bCs/>
          <w:sz w:val="24"/>
          <w:szCs w:val="24"/>
        </w:rPr>
        <w:t>二</w:t>
      </w:r>
      <w:r w:rsidR="00667F03" w:rsidRPr="00DB0764">
        <w:rPr>
          <w:rFonts w:ascii="宋体" w:eastAsia="宋体" w:hAnsi="宋体" w:hint="eastAsia"/>
          <w:b/>
          <w:bCs/>
          <w:sz w:val="24"/>
          <w:szCs w:val="24"/>
        </w:rPr>
        <w:t>、主要技术</w:t>
      </w:r>
      <w:r w:rsidR="001534DB">
        <w:rPr>
          <w:rFonts w:ascii="宋体" w:eastAsia="宋体" w:hAnsi="宋体" w:hint="eastAsia"/>
          <w:b/>
          <w:bCs/>
          <w:sz w:val="24"/>
          <w:szCs w:val="24"/>
        </w:rPr>
        <w:t>参数</w:t>
      </w:r>
    </w:p>
    <w:p w14:paraId="2B39319D" w14:textId="4CBD8CCF" w:rsidR="00667F03" w:rsidRPr="00702481" w:rsidRDefault="00702481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702481">
        <w:rPr>
          <w:rFonts w:ascii="宋体" w:eastAsia="宋体" w:hAnsi="宋体" w:hint="eastAsia"/>
          <w:b/>
          <w:bCs/>
          <w:sz w:val="24"/>
          <w:szCs w:val="24"/>
        </w:rPr>
        <w:t>（一）</w:t>
      </w:r>
      <w:r w:rsidR="00667F03" w:rsidRPr="00702481">
        <w:rPr>
          <w:rFonts w:ascii="宋体" w:eastAsia="宋体" w:hAnsi="宋体" w:hint="eastAsia"/>
          <w:b/>
          <w:bCs/>
          <w:sz w:val="24"/>
          <w:szCs w:val="24"/>
        </w:rPr>
        <w:t>缺口类型与精度</w:t>
      </w:r>
    </w:p>
    <w:p w14:paraId="4C3123D5" w14:textId="22FF3808" w:rsidR="00667F03" w:rsidRPr="00E57EDC" w:rsidRDefault="00702481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="00667F03" w:rsidRPr="00E57EDC">
        <w:rPr>
          <w:rFonts w:ascii="宋体" w:eastAsia="宋体" w:hAnsi="宋体" w:hint="eastAsia"/>
          <w:sz w:val="24"/>
          <w:szCs w:val="24"/>
        </w:rPr>
        <w:t>V型缺口：深2mm，角度45°±2°，圆弧半径r=0.25mm</w:t>
      </w:r>
    </w:p>
    <w:p w14:paraId="54A825CE" w14:textId="6FE91570" w:rsidR="00667F03" w:rsidRPr="00E57EDC" w:rsidRDefault="00CA48DD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 w:rsidR="00702481">
        <w:rPr>
          <w:rFonts w:ascii="宋体" w:eastAsia="宋体" w:hAnsi="宋体" w:hint="eastAsia"/>
          <w:sz w:val="24"/>
          <w:szCs w:val="24"/>
        </w:rPr>
        <w:t>.</w:t>
      </w:r>
      <w:r w:rsidR="00667F03" w:rsidRPr="00E57EDC">
        <w:rPr>
          <w:rFonts w:ascii="宋体" w:eastAsia="宋体" w:hAnsi="宋体" w:hint="eastAsia"/>
          <w:sz w:val="24"/>
          <w:szCs w:val="24"/>
        </w:rPr>
        <w:t>拉刀行程：320±15mm</w:t>
      </w:r>
    </w:p>
    <w:p w14:paraId="51BF2720" w14:textId="7BC91D4D" w:rsidR="00667F03" w:rsidRPr="00E57EDC" w:rsidRDefault="00CA48DD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 w:rsidR="00702481">
        <w:rPr>
          <w:rFonts w:ascii="宋体" w:eastAsia="宋体" w:hAnsi="宋体" w:hint="eastAsia"/>
          <w:sz w:val="24"/>
          <w:szCs w:val="24"/>
        </w:rPr>
        <w:t>.</w:t>
      </w:r>
      <w:r w:rsidR="00667F03" w:rsidRPr="00E57EDC">
        <w:rPr>
          <w:rFonts w:ascii="宋体" w:eastAsia="宋体" w:hAnsi="宋体" w:hint="eastAsia"/>
          <w:sz w:val="24"/>
          <w:szCs w:val="24"/>
        </w:rPr>
        <w:t>拉削速度：1～2m/min，液压无极调速</w:t>
      </w:r>
    </w:p>
    <w:p w14:paraId="2D4CE7EB" w14:textId="5EF5B296" w:rsidR="00667F03" w:rsidRPr="00E57EDC" w:rsidRDefault="00CA48DD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4</w:t>
      </w:r>
      <w:r w:rsidR="00702481">
        <w:rPr>
          <w:rFonts w:ascii="宋体" w:eastAsia="宋体" w:hAnsi="宋体" w:hint="eastAsia"/>
          <w:sz w:val="24"/>
          <w:szCs w:val="24"/>
        </w:rPr>
        <w:t>.</w:t>
      </w:r>
      <w:r w:rsidR="00667F03" w:rsidRPr="00E57EDC">
        <w:rPr>
          <w:rFonts w:ascii="宋体" w:eastAsia="宋体" w:hAnsi="宋体" w:hint="eastAsia"/>
          <w:sz w:val="24"/>
          <w:szCs w:val="24"/>
        </w:rPr>
        <w:t>适用材料：试样硬度</w:t>
      </w:r>
      <w:r w:rsidR="00EB2B1A">
        <w:rPr>
          <w:rFonts w:ascii="宋体" w:eastAsia="宋体" w:hAnsi="宋体" w:hint="eastAsia"/>
          <w:sz w:val="24"/>
          <w:szCs w:val="24"/>
        </w:rPr>
        <w:t>≥</w:t>
      </w:r>
      <w:r w:rsidR="00667F03" w:rsidRPr="00E57EDC">
        <w:rPr>
          <w:rFonts w:ascii="宋体" w:eastAsia="宋体" w:hAnsi="宋体" w:hint="eastAsia"/>
          <w:sz w:val="24"/>
          <w:szCs w:val="24"/>
        </w:rPr>
        <w:t>40HRC，强度</w:t>
      </w:r>
      <w:r w:rsidR="008A2DB7">
        <w:rPr>
          <w:rFonts w:ascii="宋体" w:eastAsia="宋体" w:hAnsi="宋体" w:hint="eastAsia"/>
          <w:sz w:val="24"/>
          <w:szCs w:val="24"/>
        </w:rPr>
        <w:t>≥</w:t>
      </w:r>
      <w:r w:rsidR="00667F03" w:rsidRPr="00E57EDC">
        <w:rPr>
          <w:rFonts w:ascii="宋体" w:eastAsia="宋体" w:hAnsi="宋体" w:hint="eastAsia"/>
          <w:sz w:val="24"/>
          <w:szCs w:val="24"/>
        </w:rPr>
        <w:t>1000MPa</w:t>
      </w:r>
    </w:p>
    <w:p w14:paraId="7A69EE6C" w14:textId="0CEEEFDA" w:rsidR="00667F03" w:rsidRPr="00E57EDC" w:rsidRDefault="00CA48DD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5</w:t>
      </w:r>
      <w:r w:rsidR="00702481">
        <w:rPr>
          <w:rFonts w:ascii="宋体" w:eastAsia="宋体" w:hAnsi="宋体" w:hint="eastAsia"/>
          <w:sz w:val="24"/>
          <w:szCs w:val="24"/>
        </w:rPr>
        <w:t>.</w:t>
      </w:r>
      <w:r w:rsidR="00667F03" w:rsidRPr="00E57EDC">
        <w:rPr>
          <w:rFonts w:ascii="宋体" w:eastAsia="宋体" w:hAnsi="宋体" w:hint="eastAsia"/>
          <w:sz w:val="24"/>
          <w:szCs w:val="24"/>
        </w:rPr>
        <w:t>润滑系统：润滑油循环冷却，油量可调</w:t>
      </w:r>
    </w:p>
    <w:p w14:paraId="4CEC8D16" w14:textId="02890710" w:rsidR="00667F03" w:rsidRPr="00E57EDC" w:rsidRDefault="00CA48DD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6</w:t>
      </w:r>
      <w:r w:rsidR="00702481">
        <w:rPr>
          <w:rFonts w:ascii="宋体" w:eastAsia="宋体" w:hAnsi="宋体" w:hint="eastAsia"/>
          <w:sz w:val="24"/>
          <w:szCs w:val="24"/>
        </w:rPr>
        <w:t>.</w:t>
      </w:r>
      <w:r w:rsidR="00667F03" w:rsidRPr="00E57EDC">
        <w:rPr>
          <w:rFonts w:ascii="宋体" w:eastAsia="宋体" w:hAnsi="宋体" w:hint="eastAsia"/>
          <w:sz w:val="24"/>
          <w:szCs w:val="24"/>
        </w:rPr>
        <w:t>液压系统：采用</w:t>
      </w:r>
      <w:r w:rsidR="00667F03" w:rsidRPr="00E57EDC">
        <w:rPr>
          <w:rFonts w:ascii="宋体" w:eastAsia="宋体" w:hAnsi="宋体"/>
          <w:sz w:val="24"/>
          <w:szCs w:val="24"/>
        </w:rPr>
        <w:t>L</w:t>
      </w:r>
      <w:r w:rsidR="00667F03" w:rsidRPr="00E57EDC">
        <w:rPr>
          <w:rFonts w:ascii="Cambria Math" w:eastAsia="宋体" w:hAnsi="Cambria Math" w:cs="Cambria Math"/>
          <w:sz w:val="24"/>
          <w:szCs w:val="24"/>
        </w:rPr>
        <w:t>‑</w:t>
      </w:r>
      <w:r w:rsidR="00667F03" w:rsidRPr="00E57EDC">
        <w:rPr>
          <w:rFonts w:ascii="宋体" w:eastAsia="宋体" w:hAnsi="宋体"/>
          <w:sz w:val="24"/>
          <w:szCs w:val="24"/>
        </w:rPr>
        <w:t>HM46液压油</w:t>
      </w:r>
      <w:r>
        <w:rPr>
          <w:rFonts w:ascii="宋体" w:eastAsia="宋体" w:hAnsi="宋体" w:hint="eastAsia"/>
          <w:sz w:val="24"/>
          <w:szCs w:val="24"/>
        </w:rPr>
        <w:t>。</w:t>
      </w:r>
      <w:r w:rsidRPr="00E57EDC">
        <w:rPr>
          <w:rFonts w:ascii="宋体" w:eastAsia="宋体" w:hAnsi="宋体" w:hint="eastAsia"/>
          <w:sz w:val="24"/>
          <w:szCs w:val="24"/>
        </w:rPr>
        <w:t xml:space="preserve"> </w:t>
      </w:r>
    </w:p>
    <w:p w14:paraId="45AD7DE5" w14:textId="77777777" w:rsidR="001C4ABC" w:rsidRDefault="00CA48DD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7</w:t>
      </w:r>
      <w:r w:rsidR="00702481">
        <w:rPr>
          <w:rFonts w:ascii="宋体" w:eastAsia="宋体" w:hAnsi="宋体" w:hint="eastAsia"/>
          <w:sz w:val="24"/>
          <w:szCs w:val="24"/>
        </w:rPr>
        <w:t>.</w:t>
      </w:r>
      <w:r w:rsidR="00667F03" w:rsidRPr="00E57EDC">
        <w:rPr>
          <w:rFonts w:ascii="宋体" w:eastAsia="宋体" w:hAnsi="宋体" w:hint="eastAsia"/>
          <w:sz w:val="24"/>
          <w:szCs w:val="24"/>
        </w:rPr>
        <w:t>供电要求：三相五线 AC380V±10% 50Hz</w:t>
      </w:r>
      <w:r w:rsidR="008A2DB7">
        <w:rPr>
          <w:rFonts w:ascii="宋体" w:eastAsia="宋体" w:hAnsi="宋体" w:hint="eastAsia"/>
          <w:sz w:val="24"/>
          <w:szCs w:val="24"/>
        </w:rPr>
        <w:t>，</w:t>
      </w:r>
    </w:p>
    <w:p w14:paraId="10F77317" w14:textId="03C455CC" w:rsidR="00667F03" w:rsidRPr="00E57EDC" w:rsidRDefault="001C4ABC" w:rsidP="00702481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8.设备功率：</w:t>
      </w:r>
      <w:r w:rsidR="008A2DB7">
        <w:rPr>
          <w:rFonts w:ascii="宋体" w:eastAsia="宋体" w:hAnsi="宋体" w:hint="eastAsia"/>
          <w:sz w:val="24"/>
          <w:szCs w:val="24"/>
        </w:rPr>
        <w:t>≥800W。</w:t>
      </w:r>
    </w:p>
    <w:p w14:paraId="637E1BD6" w14:textId="0DD311DA" w:rsidR="00667F03" w:rsidRPr="00702481" w:rsidRDefault="00702481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702481">
        <w:rPr>
          <w:rFonts w:ascii="宋体" w:eastAsia="宋体" w:hAnsi="宋体" w:hint="eastAsia"/>
          <w:b/>
          <w:bCs/>
          <w:sz w:val="24"/>
          <w:szCs w:val="24"/>
        </w:rPr>
        <w:t>三</w:t>
      </w:r>
      <w:r w:rsidR="00667F03" w:rsidRPr="00702481">
        <w:rPr>
          <w:rFonts w:ascii="宋体" w:eastAsia="宋体" w:hAnsi="宋体" w:hint="eastAsia"/>
          <w:b/>
          <w:bCs/>
          <w:sz w:val="24"/>
          <w:szCs w:val="24"/>
        </w:rPr>
        <w:t>、设备结构与配置要求</w:t>
      </w:r>
    </w:p>
    <w:p w14:paraId="77FED16E" w14:textId="77777777" w:rsidR="00667F03" w:rsidRPr="00666AD8" w:rsidRDefault="00667F03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666AD8">
        <w:rPr>
          <w:rFonts w:ascii="宋体" w:eastAsia="宋体" w:hAnsi="宋体" w:hint="eastAsia"/>
          <w:b/>
          <w:bCs/>
          <w:sz w:val="24"/>
          <w:szCs w:val="24"/>
        </w:rPr>
        <w:t>（一）主机机架</w:t>
      </w:r>
    </w:p>
    <w:p w14:paraId="05B5705C" w14:textId="0D3D6604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="00667F03" w:rsidRPr="00E57EDC">
        <w:rPr>
          <w:rFonts w:ascii="宋体" w:eastAsia="宋体" w:hAnsi="宋体" w:hint="eastAsia"/>
          <w:sz w:val="24"/>
          <w:szCs w:val="24"/>
        </w:rPr>
        <w:t>主体采用碳素钢焊接/型材结构，刚性充足、运行无震动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1CA43597" w14:textId="077F5DEE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</w:t>
      </w:r>
      <w:r w:rsidR="00667F03" w:rsidRPr="00E57EDC">
        <w:rPr>
          <w:rFonts w:ascii="宋体" w:eastAsia="宋体" w:hAnsi="宋体" w:hint="eastAsia"/>
          <w:sz w:val="24"/>
          <w:szCs w:val="24"/>
        </w:rPr>
        <w:t>结构紧凑，占地小，便于实验室布局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62A8B639" w14:textId="0228A622" w:rsidR="00667F03" w:rsidRPr="00666AD8" w:rsidRDefault="00667F03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666AD8">
        <w:rPr>
          <w:rFonts w:ascii="宋体" w:eastAsia="宋体" w:hAnsi="宋体" w:hint="eastAsia"/>
          <w:b/>
          <w:bCs/>
          <w:sz w:val="24"/>
          <w:szCs w:val="24"/>
        </w:rPr>
        <w:t>（二）液压系统</w:t>
      </w:r>
    </w:p>
    <w:p w14:paraId="7D6396C6" w14:textId="3C4328F6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="00667F03" w:rsidRPr="00E57EDC">
        <w:rPr>
          <w:rFonts w:ascii="宋体" w:eastAsia="宋体" w:hAnsi="宋体" w:hint="eastAsia"/>
          <w:sz w:val="24"/>
          <w:szCs w:val="24"/>
        </w:rPr>
        <w:t>最高工作压力6MPa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709C239C" w14:textId="7D101BB5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</w:t>
      </w:r>
      <w:r w:rsidR="00667F03" w:rsidRPr="00E57EDC">
        <w:rPr>
          <w:rFonts w:ascii="宋体" w:eastAsia="宋体" w:hAnsi="宋体" w:hint="eastAsia"/>
          <w:sz w:val="24"/>
          <w:szCs w:val="24"/>
        </w:rPr>
        <w:t>配置齿轮泵、电磁换向阀、直动溢流阀、单向节流阀、压力表、液位液温计</w:t>
      </w:r>
    </w:p>
    <w:p w14:paraId="310F1747" w14:textId="7787335D" w:rsidR="00667F03" w:rsidRPr="00E57EDC" w:rsidRDefault="00667F03" w:rsidP="00667F03">
      <w:pPr>
        <w:rPr>
          <w:rFonts w:ascii="宋体" w:eastAsia="宋体" w:hAnsi="宋体" w:hint="eastAsia"/>
          <w:sz w:val="24"/>
          <w:szCs w:val="24"/>
        </w:rPr>
      </w:pPr>
      <w:r w:rsidRPr="00E57EDC">
        <w:rPr>
          <w:rFonts w:ascii="宋体" w:eastAsia="宋体" w:hAnsi="宋体" w:hint="eastAsia"/>
          <w:sz w:val="24"/>
          <w:szCs w:val="24"/>
        </w:rPr>
        <w:t>运行平稳、噪音低、压力稳定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2AFCBF28" w14:textId="77777777" w:rsidR="00667F03" w:rsidRPr="00666AD8" w:rsidRDefault="00667F03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666AD8">
        <w:rPr>
          <w:rFonts w:ascii="宋体" w:eastAsia="宋体" w:hAnsi="宋体" w:hint="eastAsia"/>
          <w:b/>
          <w:bCs/>
          <w:sz w:val="24"/>
          <w:szCs w:val="24"/>
        </w:rPr>
        <w:t>（三）润滑冷却系统</w:t>
      </w:r>
    </w:p>
    <w:p w14:paraId="3D3E3C7F" w14:textId="18CA7A5D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="00667F03" w:rsidRPr="00E57EDC">
        <w:rPr>
          <w:rFonts w:ascii="宋体" w:eastAsia="宋体" w:hAnsi="宋体" w:hint="eastAsia"/>
          <w:sz w:val="24"/>
          <w:szCs w:val="24"/>
        </w:rPr>
        <w:t>最高压力2.5MPa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17A39B3F" w14:textId="2AC4F3C4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</w:t>
      </w:r>
      <w:r w:rsidR="00667F03" w:rsidRPr="00E57EDC">
        <w:rPr>
          <w:rFonts w:ascii="宋体" w:eastAsia="宋体" w:hAnsi="宋体" w:hint="eastAsia"/>
          <w:sz w:val="24"/>
          <w:szCs w:val="24"/>
        </w:rPr>
        <w:t>切削过程自动润滑冷却刀具，提升切口质量与刀具寿命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7A8781D2" w14:textId="77777777" w:rsidR="00667F03" w:rsidRPr="00654B5E" w:rsidRDefault="00667F03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654B5E">
        <w:rPr>
          <w:rFonts w:ascii="宋体" w:eastAsia="宋体" w:hAnsi="宋体" w:hint="eastAsia"/>
          <w:b/>
          <w:bCs/>
          <w:sz w:val="24"/>
          <w:szCs w:val="24"/>
        </w:rPr>
        <w:t>（四）试样夹紧与定位装置</w:t>
      </w:r>
    </w:p>
    <w:p w14:paraId="3B8C4F7F" w14:textId="60C85F99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</w:t>
      </w:r>
      <w:r w:rsidR="00667F03" w:rsidRPr="00E57EDC">
        <w:rPr>
          <w:rFonts w:ascii="宋体" w:eastAsia="宋体" w:hAnsi="宋体" w:hint="eastAsia"/>
          <w:sz w:val="24"/>
          <w:szCs w:val="24"/>
        </w:rPr>
        <w:t>旋钮式双侧夹紧，定位准确、装夹快捷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10D29EDF" w14:textId="02084FAC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</w:t>
      </w:r>
      <w:r w:rsidR="00667F03" w:rsidRPr="00E57EDC">
        <w:rPr>
          <w:rFonts w:ascii="宋体" w:eastAsia="宋体" w:hAnsi="宋体" w:hint="eastAsia"/>
          <w:sz w:val="24"/>
          <w:szCs w:val="24"/>
        </w:rPr>
        <w:t>支撑可靠，保证试样在拉削中无位移、无变形</w:t>
      </w:r>
      <w:r w:rsidR="008F7C62">
        <w:rPr>
          <w:rFonts w:ascii="宋体" w:eastAsia="宋体" w:hAnsi="宋体" w:hint="eastAsia"/>
          <w:sz w:val="24"/>
          <w:szCs w:val="24"/>
        </w:rPr>
        <w:t>。</w:t>
      </w:r>
    </w:p>
    <w:p w14:paraId="7B257B6B" w14:textId="77777777" w:rsidR="00667F03" w:rsidRPr="00654B5E" w:rsidRDefault="00667F03" w:rsidP="00667F03">
      <w:pPr>
        <w:rPr>
          <w:rFonts w:ascii="宋体" w:eastAsia="宋体" w:hAnsi="宋体" w:hint="eastAsia"/>
          <w:b/>
          <w:bCs/>
          <w:sz w:val="24"/>
          <w:szCs w:val="24"/>
        </w:rPr>
      </w:pPr>
      <w:r w:rsidRPr="00654B5E">
        <w:rPr>
          <w:rFonts w:ascii="宋体" w:eastAsia="宋体" w:hAnsi="宋体" w:hint="eastAsia"/>
          <w:b/>
          <w:bCs/>
          <w:sz w:val="24"/>
          <w:szCs w:val="24"/>
        </w:rPr>
        <w:t>（五）拉刀组件</w:t>
      </w:r>
    </w:p>
    <w:p w14:paraId="67FCB0BA" w14:textId="272E855C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017878">
        <w:rPr>
          <w:rFonts w:ascii="宋体" w:eastAsia="宋体" w:hAnsi="宋体" w:hint="eastAsia"/>
          <w:sz w:val="24"/>
          <w:szCs w:val="24"/>
        </w:rPr>
        <w:t>1.</w:t>
      </w:r>
      <w:r w:rsidR="00017878" w:rsidRPr="00017878">
        <w:rPr>
          <w:rFonts w:ascii="宋体" w:eastAsia="宋体" w:hAnsi="宋体" w:hint="eastAsia"/>
          <w:sz w:val="24"/>
          <w:szCs w:val="24"/>
        </w:rPr>
        <w:t>采用优质刀具合金材料，硬度高，双刀同时切削金属冲击试样缺口,必须保证缺口尺寸</w:t>
      </w:r>
      <w:r w:rsidR="00017878">
        <w:rPr>
          <w:rFonts w:ascii="宋体" w:eastAsia="宋体" w:hAnsi="宋体" w:hint="eastAsia"/>
          <w:sz w:val="24"/>
          <w:szCs w:val="24"/>
        </w:rPr>
        <w:t>。</w:t>
      </w:r>
    </w:p>
    <w:p w14:paraId="6414CF52" w14:textId="6D8826B6" w:rsidR="00667F03" w:rsidRPr="00E57EDC" w:rsidRDefault="001B00B7" w:rsidP="001B00B7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</w:t>
      </w:r>
      <w:r w:rsidR="003565FD">
        <w:rPr>
          <w:rFonts w:ascii="宋体" w:eastAsia="宋体" w:hAnsi="宋体" w:hint="eastAsia"/>
          <w:sz w:val="24"/>
          <w:szCs w:val="24"/>
        </w:rPr>
        <w:t>配置高强度</w:t>
      </w:r>
      <w:r w:rsidR="00667F03" w:rsidRPr="00E57EDC">
        <w:rPr>
          <w:rFonts w:ascii="宋体" w:eastAsia="宋体" w:hAnsi="宋体" w:hint="eastAsia"/>
          <w:sz w:val="24"/>
          <w:szCs w:val="24"/>
        </w:rPr>
        <w:t>V型缺口拉刀4套，可满足批量制样需求</w:t>
      </w:r>
      <w:r w:rsidR="003565FD">
        <w:rPr>
          <w:rFonts w:ascii="宋体" w:eastAsia="宋体" w:hAnsi="宋体" w:hint="eastAsia"/>
          <w:sz w:val="24"/>
          <w:szCs w:val="24"/>
        </w:rPr>
        <w:t>。</w:t>
      </w:r>
    </w:p>
    <w:p w14:paraId="5FD474C1" w14:textId="77777777" w:rsidR="00CA48DD" w:rsidRPr="009B3B05" w:rsidRDefault="00CA48DD" w:rsidP="00CA48DD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三、安装调试与验收</w:t>
      </w:r>
    </w:p>
    <w:p w14:paraId="749000F4" w14:textId="7CD51FE3" w:rsidR="00CA48DD" w:rsidRPr="009B3B05" w:rsidRDefault="00CA48DD" w:rsidP="00CA48DD">
      <w:pPr>
        <w:ind w:firstLineChars="100" w:firstLine="240"/>
        <w:rPr>
          <w:rFonts w:ascii="宋体" w:eastAsia="宋体" w:hAnsi="宋体" w:hint="eastAsia"/>
          <w:sz w:val="24"/>
          <w:szCs w:val="24"/>
        </w:rPr>
      </w:pPr>
      <w:r w:rsidRPr="009B3B05">
        <w:rPr>
          <w:rFonts w:ascii="宋体" w:eastAsia="宋体" w:hAnsi="宋体" w:hint="eastAsia"/>
          <w:sz w:val="24"/>
          <w:szCs w:val="24"/>
        </w:rPr>
        <w:t>1.安装调试：需方负责电源安装，供方负责安装、调试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3817F9C" w14:textId="238E3493" w:rsidR="00CA48DD" w:rsidRDefault="00CA48DD" w:rsidP="00CA48DD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2</w:t>
      </w:r>
      <w:r w:rsidRPr="009B3B05">
        <w:rPr>
          <w:rFonts w:ascii="宋体" w:eastAsia="宋体" w:hAnsi="宋体" w:cs="华文中宋" w:hint="eastAsia"/>
          <w:sz w:val="24"/>
          <w:szCs w:val="24"/>
        </w:rPr>
        <w:t>.</w:t>
      </w:r>
      <w:r w:rsidR="00F36FBA">
        <w:rPr>
          <w:rFonts w:ascii="宋体" w:eastAsia="宋体" w:hAnsi="宋体" w:cs="华文中宋" w:hint="eastAsia"/>
          <w:sz w:val="24"/>
          <w:szCs w:val="24"/>
        </w:rPr>
        <w:t>设备外观完好，结构稳固，无变形，无损伤。</w:t>
      </w:r>
    </w:p>
    <w:p w14:paraId="540DD168" w14:textId="695A4881" w:rsidR="00F36FBA" w:rsidRDefault="00F36FBA" w:rsidP="00CA48DD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3</w:t>
      </w:r>
      <w:r w:rsidR="00247214">
        <w:rPr>
          <w:rFonts w:ascii="宋体" w:eastAsia="宋体" w:hAnsi="宋体" w:cs="华文中宋" w:hint="eastAsia"/>
          <w:sz w:val="24"/>
          <w:szCs w:val="24"/>
        </w:rPr>
        <w:t>.</w:t>
      </w:r>
      <w:r>
        <w:rPr>
          <w:rFonts w:ascii="宋体" w:eastAsia="宋体" w:hAnsi="宋体" w:cs="华文中宋" w:hint="eastAsia"/>
          <w:sz w:val="24"/>
          <w:szCs w:val="24"/>
        </w:rPr>
        <w:t>液压、润滑系统运行正常，无泄漏，无异常噪音。</w:t>
      </w:r>
    </w:p>
    <w:p w14:paraId="49AA7314" w14:textId="557774E3" w:rsidR="00F36FBA" w:rsidRDefault="00F36FBA" w:rsidP="00CA48DD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lastRenderedPageBreak/>
        <w:t>4</w:t>
      </w:r>
      <w:r w:rsidR="00247214">
        <w:rPr>
          <w:rFonts w:ascii="宋体" w:eastAsia="宋体" w:hAnsi="宋体" w:cs="华文中宋" w:hint="eastAsia"/>
          <w:sz w:val="24"/>
          <w:szCs w:val="24"/>
        </w:rPr>
        <w:t>.</w:t>
      </w:r>
      <w:r>
        <w:rPr>
          <w:rFonts w:ascii="宋体" w:eastAsia="宋体" w:hAnsi="宋体" w:cs="华文中宋" w:hint="eastAsia"/>
          <w:sz w:val="24"/>
          <w:szCs w:val="24"/>
        </w:rPr>
        <w:t>试样缺口尺寸、角度、圆弧半径符合标准要求。</w:t>
      </w:r>
    </w:p>
    <w:p w14:paraId="22AFD048" w14:textId="48D46CBF" w:rsidR="00F36FBA" w:rsidRDefault="00F36FBA" w:rsidP="00CA48DD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5</w:t>
      </w:r>
      <w:r w:rsidR="00247214">
        <w:rPr>
          <w:rFonts w:ascii="宋体" w:eastAsia="宋体" w:hAnsi="宋体" w:cs="华文中宋" w:hint="eastAsia"/>
          <w:sz w:val="24"/>
          <w:szCs w:val="24"/>
        </w:rPr>
        <w:t>.</w:t>
      </w:r>
      <w:r>
        <w:rPr>
          <w:rFonts w:ascii="宋体" w:eastAsia="宋体" w:hAnsi="宋体" w:cs="华文中宋" w:hint="eastAsia"/>
          <w:sz w:val="24"/>
          <w:szCs w:val="24"/>
        </w:rPr>
        <w:t>装夹、操作、调速、限位等功能正常。</w:t>
      </w:r>
    </w:p>
    <w:p w14:paraId="55A38806" w14:textId="396D2F0D" w:rsidR="00F36FBA" w:rsidRPr="009B3B05" w:rsidRDefault="00F36FBA" w:rsidP="00CA48DD">
      <w:pPr>
        <w:ind w:firstLineChars="100" w:firstLine="240"/>
        <w:rPr>
          <w:rFonts w:ascii="宋体" w:eastAsia="宋体" w:hAnsi="宋体" w:cs="华文中宋" w:hint="eastAsia"/>
          <w:sz w:val="24"/>
          <w:szCs w:val="24"/>
        </w:rPr>
      </w:pPr>
      <w:r>
        <w:rPr>
          <w:rFonts w:ascii="宋体" w:eastAsia="宋体" w:hAnsi="宋体" w:cs="华文中宋" w:hint="eastAsia"/>
          <w:sz w:val="24"/>
          <w:szCs w:val="24"/>
        </w:rPr>
        <w:t>6</w:t>
      </w:r>
      <w:r w:rsidR="00247214">
        <w:rPr>
          <w:rFonts w:ascii="宋体" w:eastAsia="宋体" w:hAnsi="宋体" w:cs="华文中宋" w:hint="eastAsia"/>
          <w:sz w:val="24"/>
          <w:szCs w:val="24"/>
        </w:rPr>
        <w:t>.</w:t>
      </w:r>
      <w:r>
        <w:rPr>
          <w:rFonts w:ascii="宋体" w:eastAsia="宋体" w:hAnsi="宋体" w:cs="华文中宋" w:hint="eastAsia"/>
          <w:sz w:val="24"/>
          <w:szCs w:val="24"/>
        </w:rPr>
        <w:t>培训完成、资料齐全，满足</w:t>
      </w:r>
      <w:r w:rsidR="007F6484">
        <w:rPr>
          <w:rFonts w:ascii="宋体" w:eastAsia="宋体" w:hAnsi="宋体" w:cs="华文中宋" w:hint="eastAsia"/>
          <w:sz w:val="24"/>
          <w:szCs w:val="24"/>
        </w:rPr>
        <w:t>使用与管理要求。</w:t>
      </w:r>
    </w:p>
    <w:p w14:paraId="2A095DF6" w14:textId="77777777" w:rsidR="00CA48DD" w:rsidRPr="009B3B05" w:rsidRDefault="00CA48DD" w:rsidP="00CA48DD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四、质保与服务</w:t>
      </w:r>
    </w:p>
    <w:p w14:paraId="4F88262A" w14:textId="77777777" w:rsidR="00BB34C0" w:rsidRPr="009B3B05" w:rsidRDefault="00BB34C0" w:rsidP="00BB34C0">
      <w:pPr>
        <w:rPr>
          <w:rFonts w:ascii="宋体" w:eastAsia="宋体" w:hAnsi="宋体" w:cs="华文中宋" w:hint="eastAsia"/>
          <w:sz w:val="24"/>
          <w:szCs w:val="24"/>
        </w:rPr>
      </w:pPr>
      <w:r w:rsidRPr="009B3B05">
        <w:rPr>
          <w:rFonts w:ascii="宋体" w:eastAsia="宋体" w:hAnsi="宋体" w:cs="华文中宋" w:hint="eastAsia"/>
          <w:sz w:val="24"/>
          <w:szCs w:val="24"/>
        </w:rPr>
        <w:t>1.</w:t>
      </w:r>
      <w:r>
        <w:rPr>
          <w:rFonts w:ascii="宋体" w:eastAsia="宋体" w:hAnsi="宋体" w:cs="华文中宋" w:hint="eastAsia"/>
          <w:sz w:val="24"/>
          <w:szCs w:val="24"/>
        </w:rPr>
        <w:t xml:space="preserve"> </w:t>
      </w:r>
      <w:r w:rsidRPr="009B3B05">
        <w:rPr>
          <w:rFonts w:ascii="宋体" w:eastAsia="宋体" w:hAnsi="宋体" w:cs="华文中宋" w:hint="eastAsia"/>
          <w:sz w:val="24"/>
          <w:szCs w:val="24"/>
        </w:rPr>
        <w:t>质保期：验收合格后≥12个月。</w:t>
      </w:r>
    </w:p>
    <w:p w14:paraId="1A654183" w14:textId="3B9C9FAD" w:rsidR="00BB34C0" w:rsidRPr="00895998" w:rsidRDefault="008E6EBE" w:rsidP="00BB34C0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</w:t>
      </w:r>
      <w:r w:rsidR="00BB34C0" w:rsidRPr="00895998">
        <w:rPr>
          <w:rFonts w:ascii="宋体" w:eastAsia="宋体" w:hAnsi="宋体" w:hint="eastAsia"/>
          <w:sz w:val="24"/>
          <w:szCs w:val="24"/>
        </w:rPr>
        <w:t>. 培训：现场操作、维护培训，提供说明书、操作视频。</w:t>
      </w:r>
    </w:p>
    <w:p w14:paraId="398F05B3" w14:textId="14FCCC22" w:rsidR="00BB34C0" w:rsidRPr="00895998" w:rsidRDefault="008E6EBE" w:rsidP="00BB34C0">
      <w:pPr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</w:t>
      </w:r>
      <w:r w:rsidR="00BB34C0" w:rsidRPr="00895998">
        <w:rPr>
          <w:rFonts w:ascii="宋体" w:eastAsia="宋体" w:hAnsi="宋体" w:hint="eastAsia"/>
          <w:sz w:val="24"/>
          <w:szCs w:val="24"/>
        </w:rPr>
        <w:t>. 售后：7×24小时响应，</w:t>
      </w:r>
      <w:r w:rsidR="005A695A">
        <w:rPr>
          <w:rFonts w:ascii="宋体" w:eastAsia="宋体" w:hAnsi="宋体" w:hint="eastAsia"/>
          <w:sz w:val="24"/>
          <w:szCs w:val="24"/>
        </w:rPr>
        <w:t>24</w:t>
      </w:r>
      <w:r w:rsidR="00BB34C0" w:rsidRPr="00895998">
        <w:rPr>
          <w:rFonts w:ascii="宋体" w:eastAsia="宋体" w:hAnsi="宋体" w:hint="eastAsia"/>
          <w:sz w:val="24"/>
          <w:szCs w:val="24"/>
        </w:rPr>
        <w:t>小时内上门；终身提供配件与技术支持。</w:t>
      </w:r>
    </w:p>
    <w:p w14:paraId="183E67DD" w14:textId="77777777" w:rsidR="00CA48DD" w:rsidRPr="009B3B05" w:rsidRDefault="00CA48DD" w:rsidP="00CA48DD">
      <w:pPr>
        <w:rPr>
          <w:rFonts w:ascii="宋体" w:eastAsia="宋体" w:hAnsi="宋体" w:cs="华文中宋" w:hint="eastAsia"/>
          <w:b/>
          <w:bCs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五、付款方式</w:t>
      </w:r>
    </w:p>
    <w:p w14:paraId="2D234CB9" w14:textId="20DC0EF1" w:rsidR="00CA48DD" w:rsidRPr="009B3B05" w:rsidRDefault="00CA48DD" w:rsidP="00CA48DD">
      <w:pPr>
        <w:rPr>
          <w:rFonts w:ascii="宋体" w:eastAsia="宋体" w:hAnsi="宋体" w:cs="华文中宋" w:hint="eastAsia"/>
          <w:sz w:val="24"/>
          <w:szCs w:val="24"/>
        </w:rPr>
      </w:pPr>
      <w:r w:rsidRPr="009B3B05">
        <w:rPr>
          <w:rFonts w:ascii="宋体" w:eastAsia="宋体" w:hAnsi="宋体" w:cs="华文中宋" w:hint="eastAsia"/>
          <w:b/>
          <w:bCs/>
          <w:sz w:val="24"/>
          <w:szCs w:val="24"/>
        </w:rPr>
        <w:t>付款方式为：</w:t>
      </w:r>
      <w:r w:rsidRPr="009B3B05">
        <w:rPr>
          <w:rFonts w:ascii="宋体" w:eastAsia="宋体" w:hAnsi="宋体" w:cs="华文中宋" w:hint="eastAsia"/>
          <w:sz w:val="24"/>
          <w:szCs w:val="24"/>
        </w:rPr>
        <w:t>合同签订后预付合同总金额的50%合同生效，到货并安装调试合格后</w:t>
      </w:r>
      <w:r w:rsidR="006F581C">
        <w:rPr>
          <w:rFonts w:ascii="宋体" w:eastAsia="宋体" w:hAnsi="宋体" w:cs="华文中宋" w:hint="eastAsia"/>
          <w:sz w:val="24"/>
          <w:szCs w:val="24"/>
        </w:rPr>
        <w:t>15</w:t>
      </w:r>
      <w:r w:rsidRPr="009B3B05">
        <w:rPr>
          <w:rFonts w:ascii="宋体" w:eastAsia="宋体" w:hAnsi="宋体" w:cs="华文中宋" w:hint="eastAsia"/>
          <w:sz w:val="24"/>
          <w:szCs w:val="24"/>
        </w:rPr>
        <w:t>日内付合同总金额的45%，质保金5%为质保到期后30日内付清。付款金额超过5万及以上付承兑汇票。</w:t>
      </w:r>
    </w:p>
    <w:p w14:paraId="3E431AF7" w14:textId="77777777" w:rsidR="00CA48DD" w:rsidRDefault="00CA48DD" w:rsidP="00CA48DD">
      <w:pPr>
        <w:rPr>
          <w:rFonts w:hint="eastAsia"/>
        </w:rPr>
      </w:pPr>
    </w:p>
    <w:p w14:paraId="6D30CBC7" w14:textId="7A528DA4" w:rsidR="00A7256A" w:rsidRPr="00E57EDC" w:rsidRDefault="00A7256A" w:rsidP="00181DCB">
      <w:pPr>
        <w:ind w:firstLineChars="200" w:firstLine="480"/>
        <w:rPr>
          <w:rFonts w:ascii="宋体" w:eastAsia="宋体" w:hAnsi="宋体" w:hint="eastAsia"/>
          <w:sz w:val="24"/>
          <w:szCs w:val="24"/>
        </w:rPr>
      </w:pPr>
    </w:p>
    <w:sectPr w:rsidR="00A7256A" w:rsidRPr="00E57E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AC0424" w14:textId="77777777" w:rsidR="00226B0F" w:rsidRDefault="00226B0F" w:rsidP="00EB2B1A">
      <w:pPr>
        <w:rPr>
          <w:rFonts w:hint="eastAsia"/>
        </w:rPr>
      </w:pPr>
      <w:r>
        <w:separator/>
      </w:r>
    </w:p>
  </w:endnote>
  <w:endnote w:type="continuationSeparator" w:id="0">
    <w:p w14:paraId="69D757C5" w14:textId="77777777" w:rsidR="00226B0F" w:rsidRDefault="00226B0F" w:rsidP="00EB2B1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3576D" w14:textId="77777777" w:rsidR="00226B0F" w:rsidRDefault="00226B0F" w:rsidP="00EB2B1A">
      <w:pPr>
        <w:rPr>
          <w:rFonts w:hint="eastAsia"/>
        </w:rPr>
      </w:pPr>
      <w:r>
        <w:separator/>
      </w:r>
    </w:p>
  </w:footnote>
  <w:footnote w:type="continuationSeparator" w:id="0">
    <w:p w14:paraId="4587C68F" w14:textId="77777777" w:rsidR="00226B0F" w:rsidRDefault="00226B0F" w:rsidP="00EB2B1A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A59"/>
    <w:rsid w:val="00017878"/>
    <w:rsid w:val="00060A59"/>
    <w:rsid w:val="00145C56"/>
    <w:rsid w:val="001534DB"/>
    <w:rsid w:val="00181DCB"/>
    <w:rsid w:val="001B00B7"/>
    <w:rsid w:val="001C4ABC"/>
    <w:rsid w:val="00226B0F"/>
    <w:rsid w:val="00247214"/>
    <w:rsid w:val="002E4B95"/>
    <w:rsid w:val="00343EE3"/>
    <w:rsid w:val="003565FD"/>
    <w:rsid w:val="003847CC"/>
    <w:rsid w:val="00407785"/>
    <w:rsid w:val="00471FCA"/>
    <w:rsid w:val="004A34AA"/>
    <w:rsid w:val="005403C7"/>
    <w:rsid w:val="005A695A"/>
    <w:rsid w:val="00654B5E"/>
    <w:rsid w:val="00666AD8"/>
    <w:rsid w:val="00667F03"/>
    <w:rsid w:val="006A3A4C"/>
    <w:rsid w:val="006F581C"/>
    <w:rsid w:val="00702481"/>
    <w:rsid w:val="007158B2"/>
    <w:rsid w:val="007540A5"/>
    <w:rsid w:val="007A275A"/>
    <w:rsid w:val="007D41C2"/>
    <w:rsid w:val="007F6205"/>
    <w:rsid w:val="007F6484"/>
    <w:rsid w:val="00843A0E"/>
    <w:rsid w:val="008A2DB7"/>
    <w:rsid w:val="008D260D"/>
    <w:rsid w:val="008E6EBE"/>
    <w:rsid w:val="008F7C62"/>
    <w:rsid w:val="00966433"/>
    <w:rsid w:val="00970CA1"/>
    <w:rsid w:val="009A389E"/>
    <w:rsid w:val="009C2C98"/>
    <w:rsid w:val="00A7256A"/>
    <w:rsid w:val="00A971DA"/>
    <w:rsid w:val="00BB34C0"/>
    <w:rsid w:val="00C17DAA"/>
    <w:rsid w:val="00C77F07"/>
    <w:rsid w:val="00C94378"/>
    <w:rsid w:val="00CA48DD"/>
    <w:rsid w:val="00CD0627"/>
    <w:rsid w:val="00CD4B2E"/>
    <w:rsid w:val="00CD5D8A"/>
    <w:rsid w:val="00D318AA"/>
    <w:rsid w:val="00D42FD5"/>
    <w:rsid w:val="00DB0764"/>
    <w:rsid w:val="00DB5C7E"/>
    <w:rsid w:val="00DF250E"/>
    <w:rsid w:val="00DF4317"/>
    <w:rsid w:val="00E57EDC"/>
    <w:rsid w:val="00E97F33"/>
    <w:rsid w:val="00EB2B1A"/>
    <w:rsid w:val="00F36FBA"/>
    <w:rsid w:val="00FC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E3B9A"/>
  <w15:chartTrackingRefBased/>
  <w15:docId w15:val="{327C7C46-D3BC-4048-BFF0-CD8F3A8D0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60A5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0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60A5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0A5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60A5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60A5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0A5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60A5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60A5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060A5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060A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060A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060A5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060A5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060A5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060A5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060A5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060A5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060A5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060A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60A5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060A5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60A5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060A5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60A5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60A5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60A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060A5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60A59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B2B1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B2B1A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B2B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B2B1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zhouyuqi9982@hotmail.com</dc:creator>
  <cp:keywords/>
  <dc:description/>
  <cp:lastModifiedBy>a64357</cp:lastModifiedBy>
  <cp:revision>50</cp:revision>
  <dcterms:created xsi:type="dcterms:W3CDTF">2026-04-12T14:13:00Z</dcterms:created>
  <dcterms:modified xsi:type="dcterms:W3CDTF">2026-05-08T01:08:00Z</dcterms:modified>
</cp:coreProperties>
</file>